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42" w:rsidRPr="00097F42" w:rsidRDefault="00097F42" w:rsidP="00097F42">
      <w:pPr>
        <w:pStyle w:val="cs2e86d3a6"/>
        <w:shd w:val="clear" w:color="auto" w:fill="FFFFFF"/>
        <w:spacing w:before="0" w:beforeAutospacing="0" w:after="0" w:afterAutospacing="0"/>
        <w:jc w:val="center"/>
        <w:rPr>
          <w:rStyle w:val="csdc4a80"/>
          <w:b/>
          <w:bCs/>
          <w:color w:val="000000"/>
        </w:rPr>
      </w:pPr>
      <w:bookmarkStart w:id="0" w:name="_GoBack"/>
      <w:bookmarkEnd w:id="0"/>
      <w:r w:rsidRPr="00097F42">
        <w:rPr>
          <w:rStyle w:val="csdc4a80"/>
          <w:b/>
          <w:bCs/>
          <w:color w:val="000000"/>
        </w:rPr>
        <w:t>6. osztályos munkatankönyv</w:t>
      </w:r>
    </w:p>
    <w:p w:rsidR="00097F42" w:rsidRPr="00097F42" w:rsidRDefault="00097F42" w:rsidP="00097F42">
      <w:pPr>
        <w:pStyle w:val="cs2e86d3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097F42">
        <w:rPr>
          <w:rStyle w:val="csdc4a80"/>
          <w:b/>
          <w:bCs/>
          <w:color w:val="000000"/>
        </w:rPr>
        <w:t>Idő(</w:t>
      </w:r>
      <w:proofErr w:type="gramEnd"/>
      <w:r w:rsidRPr="00097F42">
        <w:rPr>
          <w:rStyle w:val="csdc4a80"/>
          <w:b/>
          <w:bCs/>
          <w:color w:val="000000"/>
        </w:rPr>
        <w:t>t)rend</w:t>
      </w:r>
    </w:p>
    <w:p w:rsidR="00097F42" w:rsidRPr="00097F42" w:rsidRDefault="00097F42" w:rsidP="00097F42">
      <w:pPr>
        <w:pStyle w:val="cs2e86d3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7F42">
        <w:rPr>
          <w:rStyle w:val="csdc4a80"/>
          <w:b/>
          <w:bCs/>
          <w:color w:val="000000"/>
        </w:rPr>
        <w:t> „Jézus Krisztus ugyanaz tegnap, ma és mindörökké. ” (</w:t>
      </w:r>
      <w:proofErr w:type="spellStart"/>
      <w:r w:rsidRPr="00097F42">
        <w:rPr>
          <w:rStyle w:val="csdc4a80"/>
          <w:b/>
          <w:bCs/>
          <w:color w:val="000000"/>
        </w:rPr>
        <w:t>Zsid</w:t>
      </w:r>
      <w:proofErr w:type="spellEnd"/>
      <w:r w:rsidRPr="00097F42">
        <w:rPr>
          <w:rStyle w:val="csdc4a80"/>
          <w:b/>
          <w:bCs/>
          <w:color w:val="000000"/>
        </w:rPr>
        <w:t xml:space="preserve"> 13,8)</w:t>
      </w:r>
    </w:p>
    <w:p w:rsidR="00097F42" w:rsidRPr="00097F42" w:rsidRDefault="00097F42" w:rsidP="00097F42">
      <w:pPr>
        <w:pStyle w:val="cs2e86d3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7F42">
        <w:rPr>
          <w:rStyle w:val="cs1b16eeb5"/>
          <w:color w:val="000000"/>
        </w:rPr>
        <w:t> </w:t>
      </w:r>
    </w:p>
    <w:p w:rsidR="00097F42" w:rsidRPr="00097F42" w:rsidRDefault="00097F42" w:rsidP="00097F42">
      <w:pPr>
        <w:pStyle w:val="cs95e872d0"/>
        <w:shd w:val="clear" w:color="auto" w:fill="FFFFFF"/>
        <w:spacing w:before="0" w:beforeAutospacing="0" w:after="0" w:afterAutospacing="0"/>
        <w:rPr>
          <w:color w:val="000000"/>
        </w:rPr>
      </w:pPr>
      <w:r w:rsidRPr="00097F42">
        <w:rPr>
          <w:rStyle w:val="cs32e60577"/>
          <w:color w:val="000000"/>
          <w:u w:val="single"/>
        </w:rPr>
        <w:t>Cél: 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Tudatosítani a diákokban, hogy Isten a történelem és a mi életünk Ura is. 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Az egyháztörténelem szemüvegén keresztül bemutatni, hogy „Jézus Krisztus ugyanaz tegnap, ma és mindörökké.” (</w:t>
      </w:r>
      <w:proofErr w:type="spellStart"/>
      <w:r w:rsidRPr="00097F42">
        <w:rPr>
          <w:rStyle w:val="cs1b16eeb5"/>
          <w:color w:val="000000"/>
        </w:rPr>
        <w:t>Zsid</w:t>
      </w:r>
      <w:proofErr w:type="spellEnd"/>
      <w:r w:rsidRPr="00097F42">
        <w:rPr>
          <w:rStyle w:val="cs1b16eeb5"/>
          <w:color w:val="000000"/>
        </w:rPr>
        <w:t xml:space="preserve"> 13,8)</w:t>
      </w:r>
      <w:r w:rsidRPr="00097F42">
        <w:rPr>
          <w:color w:val="000000"/>
        </w:rPr>
        <w:br/>
      </w:r>
      <w:r w:rsidRPr="00097F42">
        <w:rPr>
          <w:color w:val="000000"/>
          <w:u w:val="single"/>
        </w:rPr>
        <w:br/>
      </w:r>
      <w:r w:rsidR="0033227F">
        <w:rPr>
          <w:rStyle w:val="cs32e60577"/>
          <w:color w:val="000000"/>
          <w:u w:val="single"/>
        </w:rPr>
        <w:t>M</w:t>
      </w:r>
      <w:r w:rsidR="00024B60">
        <w:rPr>
          <w:rStyle w:val="cs32e60577"/>
          <w:color w:val="000000"/>
          <w:u w:val="single"/>
        </w:rPr>
        <w:t>ódszerek</w:t>
      </w:r>
      <w:r w:rsidRPr="00097F42">
        <w:rPr>
          <w:rStyle w:val="cs32e60577"/>
          <w:color w:val="000000"/>
          <w:u w:val="single"/>
        </w:rPr>
        <w:t>: </w:t>
      </w:r>
      <w:r w:rsidRPr="00097F42">
        <w:rPr>
          <w:color w:val="000000"/>
        </w:rPr>
        <w:br/>
      </w:r>
      <w:r w:rsidR="00024B60">
        <w:rPr>
          <w:rStyle w:val="cs1b16eeb5"/>
          <w:color w:val="000000"/>
        </w:rPr>
        <w:t>Minden hitoktató a saját csoportjához alkalmazkodva dolgozza fel az adott leckét.</w:t>
      </w:r>
      <w:r w:rsidRPr="00097F42">
        <w:rPr>
          <w:color w:val="000000"/>
        </w:rPr>
        <w:br/>
      </w:r>
      <w:r w:rsidR="00024B60" w:rsidRPr="0033227F">
        <w:rPr>
          <w:rStyle w:val="cs1b16eeb5"/>
          <w:color w:val="000000"/>
          <w:u w:val="single"/>
        </w:rPr>
        <w:t>Ajánlott módszerek</w:t>
      </w:r>
      <w:r w:rsidR="00024B60">
        <w:rPr>
          <w:rStyle w:val="cs1b16eeb5"/>
          <w:color w:val="000000"/>
        </w:rPr>
        <w:t xml:space="preserve">: </w:t>
      </w:r>
      <w:r w:rsidR="0033227F">
        <w:rPr>
          <w:rStyle w:val="cs1b16eeb5"/>
          <w:color w:val="000000"/>
        </w:rPr>
        <w:t xml:space="preserve">kérdésekre épülő </w:t>
      </w:r>
      <w:r w:rsidR="00024B60">
        <w:rPr>
          <w:rStyle w:val="cs1b16eeb5"/>
          <w:color w:val="000000"/>
        </w:rPr>
        <w:t>frontális munka, egyéni munka (szövegfeldolgozás, gyűjtőmunka, kiselőadás), páros</w:t>
      </w:r>
      <w:r w:rsidR="0033227F">
        <w:rPr>
          <w:rStyle w:val="cs1b16eeb5"/>
          <w:color w:val="000000"/>
        </w:rPr>
        <w:t xml:space="preserve"> </w:t>
      </w:r>
      <w:r w:rsidR="00024B60">
        <w:rPr>
          <w:rStyle w:val="cs1b16eeb5"/>
          <w:color w:val="000000"/>
        </w:rPr>
        <w:t xml:space="preserve">munka </w:t>
      </w:r>
      <w:proofErr w:type="spellStart"/>
      <w:r w:rsidR="00024B60">
        <w:rPr>
          <w:rStyle w:val="cs1b16eeb5"/>
          <w:color w:val="000000"/>
        </w:rPr>
        <w:t>tkv</w:t>
      </w:r>
      <w:proofErr w:type="spellEnd"/>
      <w:r w:rsidR="00024B60">
        <w:rPr>
          <w:rStyle w:val="cs1b16eeb5"/>
          <w:color w:val="000000"/>
        </w:rPr>
        <w:t>. feladataihoz</w:t>
      </w:r>
      <w:r w:rsidR="0033227F">
        <w:rPr>
          <w:rStyle w:val="cs1b16eeb5"/>
          <w:color w:val="000000"/>
        </w:rPr>
        <w:t>, szövegéhez</w:t>
      </w:r>
      <w:r w:rsidR="00024B60">
        <w:rPr>
          <w:rStyle w:val="cs1b16eeb5"/>
          <w:color w:val="000000"/>
        </w:rPr>
        <w:t xml:space="preserve"> kapcsolva</w:t>
      </w:r>
      <w:r w:rsidR="0033227F">
        <w:rPr>
          <w:rStyle w:val="cs1b16eeb5"/>
          <w:color w:val="000000"/>
        </w:rPr>
        <w:t xml:space="preserve">, projekt feladat, szakértői mozaik, padlókép, rövid filmrészlet feldolgozása, dramatizálás, 5 pont </w:t>
      </w:r>
      <w:proofErr w:type="gramStart"/>
      <w:r w:rsidR="0033227F">
        <w:rPr>
          <w:rStyle w:val="cs1b16eeb5"/>
          <w:color w:val="000000"/>
        </w:rPr>
        <w:t>módszer …</w:t>
      </w:r>
      <w:proofErr w:type="gramEnd"/>
      <w:r w:rsidR="0033227F">
        <w:rPr>
          <w:rStyle w:val="cs1b16eeb5"/>
          <w:color w:val="000000"/>
        </w:rPr>
        <w:t xml:space="preserve"> stb.</w:t>
      </w:r>
      <w:r w:rsidRPr="00097F42">
        <w:rPr>
          <w:color w:val="000000"/>
        </w:rPr>
        <w:br/>
      </w:r>
      <w:r w:rsidRPr="00097F42">
        <w:rPr>
          <w:color w:val="000000"/>
        </w:rPr>
        <w:br/>
      </w:r>
      <w:r w:rsidRPr="00097F42">
        <w:rPr>
          <w:rStyle w:val="cs32e60577"/>
          <w:color w:val="000000"/>
          <w:u w:val="single"/>
        </w:rPr>
        <w:t>Témák: 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Egyháztörténelem és keresztény életvezetési gondolatok, az ősegyháztól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napjainkig; az adott kor egy-egy szentjének bemutatásával.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 xml:space="preserve">Szentségek és </w:t>
      </w:r>
      <w:proofErr w:type="spellStart"/>
      <w:r w:rsidRPr="00097F42">
        <w:rPr>
          <w:rStyle w:val="cs1b16eeb5"/>
          <w:color w:val="000000"/>
        </w:rPr>
        <w:t>szentelmények</w:t>
      </w:r>
      <w:proofErr w:type="spellEnd"/>
      <w:r w:rsidRPr="00097F42">
        <w:rPr>
          <w:color w:val="000000"/>
        </w:rPr>
        <w:br/>
      </w:r>
      <w:r w:rsidRPr="00097F42">
        <w:rPr>
          <w:color w:val="000000"/>
        </w:rPr>
        <w:br/>
      </w:r>
      <w:r w:rsidRPr="00097F42">
        <w:rPr>
          <w:rStyle w:val="cs32e60577"/>
          <w:color w:val="000000"/>
          <w:u w:val="single"/>
        </w:rPr>
        <w:t>Hitoktatási szempontok: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33 lecke + 3 ünnepi óra (karácsony - húsvét - pünkösd)</w:t>
      </w:r>
      <w:r w:rsidRPr="00097F42">
        <w:rPr>
          <w:color w:val="000000"/>
        </w:rPr>
        <w:br/>
      </w:r>
      <w:proofErr w:type="gramStart"/>
      <w:r w:rsidRPr="00097F42">
        <w:rPr>
          <w:rStyle w:val="cs1b16eeb5"/>
          <w:color w:val="000000"/>
        </w:rPr>
        <w:t>A</w:t>
      </w:r>
      <w:proofErr w:type="gramEnd"/>
      <w:r w:rsidRPr="00097F42">
        <w:rPr>
          <w:rStyle w:val="cs1b16eeb5"/>
          <w:color w:val="000000"/>
        </w:rPr>
        <w:t xml:space="preserve"> diákok életéből kiindulva jut el a tananyaghoz </w:t>
      </w:r>
      <w:r w:rsidRPr="00097F42">
        <w:rPr>
          <w:color w:val="000000"/>
        </w:rPr>
        <w:br/>
      </w:r>
      <w:proofErr w:type="spellStart"/>
      <w:r w:rsidRPr="00097F42">
        <w:rPr>
          <w:rStyle w:val="cs1b16eeb5"/>
          <w:color w:val="000000"/>
        </w:rPr>
        <w:t>Preevangelizációs</w:t>
      </w:r>
      <w:proofErr w:type="spellEnd"/>
      <w:r w:rsidRPr="00097F42">
        <w:rPr>
          <w:rStyle w:val="cs1b16eeb5"/>
          <w:color w:val="000000"/>
        </w:rPr>
        <w:t xml:space="preserve"> és evangelizációs szinten is alkalmazható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Heti egy illetve két órában is tanítható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Heti erénygyakorlat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Témájában és feladataiban igyekszik a plébániához kötni a fiatalokat</w:t>
      </w:r>
    </w:p>
    <w:p w:rsidR="00097F42" w:rsidRPr="00097F42" w:rsidRDefault="00097F42" w:rsidP="00097F42">
      <w:pPr>
        <w:pStyle w:val="cs95e872d0"/>
        <w:shd w:val="clear" w:color="auto" w:fill="FFFFFF"/>
        <w:spacing w:before="0" w:beforeAutospacing="0" w:after="0" w:afterAutospacing="0"/>
        <w:rPr>
          <w:color w:val="000000"/>
        </w:rPr>
      </w:pPr>
      <w:r w:rsidRPr="00097F42">
        <w:rPr>
          <w:rStyle w:val="cs1b16eeb5"/>
          <w:color w:val="000000"/>
        </w:rPr>
        <w:t>Imamelléklet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Az egyes témákat feladatokon keresztül kapcsoljuk a Szentíráshoz</w:t>
      </w:r>
      <w:r w:rsidRPr="00097F42">
        <w:rPr>
          <w:color w:val="000000"/>
        </w:rPr>
        <w:br/>
      </w:r>
      <w:r w:rsidRPr="00097F42">
        <w:rPr>
          <w:rStyle w:val="cs1b16eeb5"/>
          <w:color w:val="000000"/>
        </w:rPr>
        <w:t>Keresztény szókincs bővítése - fogalmak meghatározása</w:t>
      </w:r>
      <w:r w:rsidRPr="00097F42">
        <w:rPr>
          <w:color w:val="000000"/>
        </w:rPr>
        <w:br/>
      </w:r>
      <w:proofErr w:type="gramStart"/>
      <w:r w:rsidRPr="00097F42">
        <w:rPr>
          <w:rStyle w:val="cs1b16eeb5"/>
          <w:color w:val="000000"/>
        </w:rPr>
        <w:t>A</w:t>
      </w:r>
      <w:proofErr w:type="gramEnd"/>
      <w:r w:rsidRPr="00097F42">
        <w:rPr>
          <w:rStyle w:val="cs1b16eeb5"/>
          <w:color w:val="000000"/>
        </w:rPr>
        <w:t xml:space="preserve"> diák a felismeréseit az óra végén rögzítheti („Világos!”)</w:t>
      </w:r>
    </w:p>
    <w:p w:rsidR="00097F42" w:rsidRPr="00024B60" w:rsidRDefault="00097F42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pPr w:leftFromText="141" w:rightFromText="141" w:vertAnchor="page" w:horzAnchor="margin" w:tblpY="1831"/>
        <w:tblW w:w="138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"/>
        <w:gridCol w:w="2958"/>
        <w:gridCol w:w="2410"/>
        <w:gridCol w:w="3827"/>
        <w:gridCol w:w="4111"/>
      </w:tblGrid>
      <w:tr w:rsidR="003E7FE6" w:rsidRPr="00097F42" w:rsidTr="003E7FE6">
        <w:trPr>
          <w:trHeight w:val="3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jc w:val="center"/>
              <w:rPr>
                <w:sz w:val="24"/>
                <w:szCs w:val="24"/>
              </w:rPr>
            </w:pPr>
            <w:r w:rsidRPr="00097F42">
              <w:rPr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jc w:val="center"/>
              <w:rPr>
                <w:sz w:val="24"/>
                <w:szCs w:val="24"/>
              </w:rPr>
            </w:pPr>
            <w:r w:rsidRPr="00097F42">
              <w:rPr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jc w:val="center"/>
              <w:rPr>
                <w:sz w:val="24"/>
                <w:szCs w:val="24"/>
              </w:rPr>
            </w:pPr>
            <w:r w:rsidRPr="00097F42">
              <w:rPr>
                <w:b/>
                <w:bCs/>
                <w:sz w:val="24"/>
                <w:szCs w:val="24"/>
              </w:rPr>
              <w:t>Szent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jc w:val="center"/>
              <w:rPr>
                <w:sz w:val="24"/>
                <w:szCs w:val="24"/>
              </w:rPr>
            </w:pPr>
            <w:r w:rsidRPr="00097F42">
              <w:rPr>
                <w:b/>
                <w:bCs/>
                <w:sz w:val="24"/>
                <w:szCs w:val="24"/>
              </w:rPr>
              <w:t>Célok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jc w:val="center"/>
              <w:rPr>
                <w:sz w:val="24"/>
                <w:szCs w:val="24"/>
              </w:rPr>
            </w:pPr>
            <w:r w:rsidRPr="00097F42">
              <w:rPr>
                <w:b/>
                <w:bCs/>
                <w:sz w:val="24"/>
                <w:szCs w:val="24"/>
              </w:rPr>
              <w:t>Kulturális háttér/fogalmak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Az első keresztény közösség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István diakónus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Krisztus hite hogyan változtatja meg az emberi közösséget.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apostoli igehirdetés / egyház, agapé (vagyonközösség)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keresztény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rFonts w:eastAsia="Cambria"/>
                <w:sz w:val="24"/>
                <w:szCs w:val="24"/>
              </w:rPr>
              <w:t>pápa-püspök-pap-diakónus</w:t>
            </w:r>
            <w:proofErr w:type="spellEnd"/>
          </w:p>
        </w:tc>
      </w:tr>
      <w:tr w:rsidR="003E7FE6" w:rsidRPr="00097F42" w:rsidTr="003E7FE6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Misszió a nemzetek között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Pál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Buzdítani, hogy merjünk beszélni a hitünkről!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 xml:space="preserve">misszió, </w:t>
            </w:r>
            <w:proofErr w:type="spellStart"/>
            <w:r w:rsidRPr="00097F42">
              <w:rPr>
                <w:rFonts w:eastAsia="Cambria"/>
                <w:sz w:val="24"/>
                <w:szCs w:val="24"/>
              </w:rPr>
              <w:t>katekumenátus</w:t>
            </w:r>
            <w:proofErr w:type="spellEnd"/>
            <w:r w:rsidRPr="00097F42">
              <w:rPr>
                <w:rFonts w:eastAsia="Cambria"/>
                <w:sz w:val="24"/>
                <w:szCs w:val="24"/>
              </w:rPr>
              <w:t>, levelek – irodalmi műfajok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keresztség</w:t>
            </w:r>
          </w:p>
        </w:tc>
      </w:tr>
      <w:tr w:rsidR="003E7FE6" w:rsidRPr="00097F42" w:rsidTr="003E7FE6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3.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keresztényüldözések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Cecília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a hitünkért vállalt szenvedésnek van értelme.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katakomba, vértanúakta, oltár, naptár (ünnepek)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vallásszabadság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nagy hitviták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Atanáz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Rámutatni, nem mindegy, hogy mit és hogyan gondolunk; felelősek vagyunk a gondolatainkért.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dogma, zsinat, hitvallás (szimbólum)</w:t>
            </w:r>
          </w:p>
        </w:tc>
      </w:tr>
      <w:tr w:rsidR="003E7FE6" w:rsidRPr="00097F42" w:rsidTr="003E7FE6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5.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szerzetesség születése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Antal apát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Buzdítani az elkötelezett, Istennek szentelt életre, amit világi hívőként is élhetünk.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remete, szerzetes, apát, kolostor – monostor, iskola</w:t>
            </w:r>
          </w:p>
        </w:tc>
      </w:tr>
      <w:tr w:rsidR="003E7FE6" w:rsidRPr="00097F42" w:rsidTr="003E7FE6">
        <w:trPr>
          <w:trHeight w:val="15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nyugati egyház vallási élete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Szt. Márton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az evangélium ereje hogyan tudja formálni az embert és a kultúrát.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 xml:space="preserve">Gregorián ének és liturgia, művészet, szentek tisztelete, halottak napja, mindenszentek, </w:t>
            </w:r>
            <w:proofErr w:type="spellStart"/>
            <w:r w:rsidRPr="00097F42">
              <w:rPr>
                <w:sz w:val="24"/>
                <w:szCs w:val="24"/>
              </w:rPr>
              <w:t>halloween</w:t>
            </w:r>
            <w:proofErr w:type="spellEnd"/>
            <w:r w:rsidRPr="00097F42">
              <w:rPr>
                <w:sz w:val="24"/>
                <w:szCs w:val="24"/>
              </w:rPr>
              <w:t xml:space="preserve">, </w:t>
            </w:r>
            <w:proofErr w:type="spellStart"/>
            <w:r w:rsidRPr="00097F42">
              <w:rPr>
                <w:sz w:val="24"/>
                <w:szCs w:val="24"/>
              </w:rPr>
              <w:t>romanika</w:t>
            </w:r>
            <w:proofErr w:type="spellEnd"/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Temlpom-kápolna-bazilika-székesegyház</w:t>
            </w:r>
            <w:proofErr w:type="spellEnd"/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Zsinagóga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7.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nagy egyházszakadás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Piroska / Iréné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hogy mi tart egyben és mi szakít szét egy közösséget.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lastRenderedPageBreak/>
              <w:t xml:space="preserve">katolikus – ortodox, </w:t>
            </w:r>
            <w:proofErr w:type="spellStart"/>
            <w:r w:rsidRPr="00097F42">
              <w:rPr>
                <w:rFonts w:eastAsia="Cambria"/>
                <w:sz w:val="24"/>
                <w:szCs w:val="24"/>
              </w:rPr>
              <w:t>autokefál</w:t>
            </w:r>
            <w:proofErr w:type="spellEnd"/>
            <w:r w:rsidRPr="00097F42">
              <w:rPr>
                <w:rFonts w:eastAsia="Cambria"/>
                <w:sz w:val="24"/>
                <w:szCs w:val="24"/>
              </w:rPr>
              <w:t xml:space="preserve"> egyház, pápa, pátriárka, szinódus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kiközösítés</w:t>
            </w:r>
          </w:p>
        </w:tc>
      </w:tr>
      <w:tr w:rsidR="003E7FE6" w:rsidRPr="00097F42" w:rsidTr="003E7FE6">
        <w:trPr>
          <w:trHeight w:val="15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magyar kereszténység születése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Szt. Gellért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egy döntésnek kihatása van az egész életre.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proofErr w:type="gramStart"/>
            <w:r w:rsidRPr="00097F42">
              <w:rPr>
                <w:rFonts w:eastAsia="Cambria"/>
                <w:sz w:val="24"/>
                <w:szCs w:val="24"/>
              </w:rPr>
              <w:t>ősmagyar vallás</w:t>
            </w:r>
            <w:proofErr w:type="gramEnd"/>
            <w:r w:rsidRPr="00097F42">
              <w:rPr>
                <w:rFonts w:eastAsia="Cambria"/>
                <w:sz w:val="24"/>
                <w:szCs w:val="24"/>
              </w:rPr>
              <w:t xml:space="preserve"> és kultúra, eredetmondák, a megtéréshez kapcsolódó legendák (Szt. István diakónus)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apát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9.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Harc a pápaság és a császárság között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VII. Gergely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milyen szempontokra kell figyelni a lelki és a világi hatalom egyensúlyának a keresésében.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invesztitúra-harc, cezaropapizmus, Canossa-járás, állam és egyház viszonya (hatalma)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bíboros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kúria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Keresztes hadjáratok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Clairvaux-i</w:t>
            </w:r>
            <w:proofErr w:type="spellEnd"/>
            <w:r w:rsidRPr="00097F42">
              <w:rPr>
                <w:sz w:val="24"/>
                <w:szCs w:val="24"/>
              </w:rPr>
              <w:t xml:space="preserve"> Szt. Bernát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hogy lehet-e erőszak útján olyan győzelmet aratni, ami békét eredményez.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iszlám és kereszténység, Szentföld (szent helyek), zarándoklat, gótika muszlim, iszlám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kolduló rendek születése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Assisi Szt. Ferenc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miért szép az evangéliumi szegénység egy pazarló s hivalkodó korban.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szerzetesi szegénység, reform (megújulás), újfajta szerzetesség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kanonok, regula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lovagrendek születése – férfieszmény a középkorban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László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Rámutatni, hogy nagyobb erővel nagyobb felelősség jár.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lovag, fogadalom (eskü), ispotály (zarándokház és kórház), védelmezés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szeretet gyakorlása – nőeszmény a középkorban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Erzsébet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a szeretet erős és határozott is tud lenni.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 xml:space="preserve"> jótékonykodás és szegénygondozás, lemondás, házasság és életmód a középkorban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Avignoni fogság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Sienai</w:t>
            </w:r>
            <w:proofErr w:type="spellEnd"/>
            <w:r w:rsidRPr="00097F42">
              <w:rPr>
                <w:sz w:val="24"/>
                <w:szCs w:val="24"/>
              </w:rPr>
              <w:t xml:space="preserve"> Szt. Katalin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Isten ügyét nem lehet bezárni.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Erénygyakorlat: szembenézek a saját rabságommal és küzdök ellene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egyház és politika, az egyház szabadsága – fogsága, a nagy nyugati egyházszakadás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Humanizmus, reneszánsz és az újkor születése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Loyolai Szt. Ignác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hogy létezhet-e emberközpontúság Isten nélkül?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Erénygyakorlat: Leírom, hogy mit jelent számomra Isten létezése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alapfogalmak magyarázata, új stílus és emberkép, új szabadságeszmény</w:t>
            </w:r>
          </w:p>
        </w:tc>
      </w:tr>
      <w:tr w:rsidR="003E7FE6" w:rsidRPr="00097F42" w:rsidTr="003E7FE6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 xml:space="preserve">Reformáció és </w:t>
            </w:r>
            <w:proofErr w:type="spellStart"/>
            <w:r w:rsidRPr="00097F42">
              <w:rPr>
                <w:sz w:val="24"/>
                <w:szCs w:val="24"/>
              </w:rPr>
              <w:t>Trient</w:t>
            </w:r>
            <w:proofErr w:type="spellEnd"/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Borromeo</w:t>
            </w:r>
            <w:proofErr w:type="spellEnd"/>
            <w:r w:rsidRPr="00097F42">
              <w:rPr>
                <w:sz w:val="24"/>
                <w:szCs w:val="24"/>
              </w:rPr>
              <w:t xml:space="preserve"> Szt. Károly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Evangéliumi megújulás közösségben az apostoli egyházzal.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a reformáció ágazatai, államvallás, ökumené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evangélikus - református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Katolikus megújulás</w:t>
            </w:r>
            <w:r w:rsidRPr="00097F42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Avilai</w:t>
            </w:r>
            <w:proofErr w:type="spellEnd"/>
            <w:r w:rsidRPr="00097F42">
              <w:rPr>
                <w:sz w:val="24"/>
                <w:szCs w:val="24"/>
              </w:rPr>
              <w:t xml:space="preserve"> Szt. Teréz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honnan meríthetünk ihletet és erőt a megújuláshoz.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nevelő rendek, misztika, lelkipásztorkodás megújulása, barokk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18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Harcban a törökökkel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Kapisztrán Szt. János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nehéz helyzetekben is meg tudjuk őrizni az értékeinket.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 xml:space="preserve">az </w:t>
            </w:r>
            <w:proofErr w:type="gramStart"/>
            <w:r w:rsidRPr="00097F42">
              <w:rPr>
                <w:rFonts w:eastAsia="Cambria"/>
                <w:sz w:val="24"/>
                <w:szCs w:val="24"/>
              </w:rPr>
              <w:t>iszlám</w:t>
            </w:r>
            <w:proofErr w:type="gramEnd"/>
            <w:r w:rsidRPr="00097F42">
              <w:rPr>
                <w:rFonts w:eastAsia="Cambria"/>
                <w:sz w:val="24"/>
                <w:szCs w:val="24"/>
              </w:rPr>
              <w:t xml:space="preserve"> mint kihívás s kereszténység számára, hódoltság (történeti tapasztalatok)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felvilágosodás kora és a francia forradalom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Compiegne-i</w:t>
            </w:r>
            <w:proofErr w:type="spellEnd"/>
            <w:r w:rsidRPr="00097F42">
              <w:rPr>
                <w:sz w:val="24"/>
                <w:szCs w:val="24"/>
              </w:rPr>
              <w:t xml:space="preserve"> karmelita apácák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Megkérdezni, hogy szükségszerű-e a hit és az ész ellentéte?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felvilágosodás, enciklopédisták, forradalom, szekularizáció</w:t>
            </w:r>
          </w:p>
        </w:tc>
      </w:tr>
      <w:tr w:rsidR="003E7FE6" w:rsidRPr="00097F42" w:rsidTr="003E7FE6">
        <w:trPr>
          <w:trHeight w:val="18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XIX. század – a változások kora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Bosco</w:t>
            </w:r>
            <w:proofErr w:type="spellEnd"/>
            <w:r w:rsidRPr="00097F42">
              <w:rPr>
                <w:sz w:val="24"/>
                <w:szCs w:val="24"/>
              </w:rPr>
              <w:t xml:space="preserve"> Szt. János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 xml:space="preserve">Megvizsgálni, hogyan tudunk </w:t>
            </w:r>
            <w:proofErr w:type="gramStart"/>
            <w:r w:rsidRPr="00097F42">
              <w:rPr>
                <w:rFonts w:eastAsia="Cambria"/>
                <w:sz w:val="24"/>
                <w:szCs w:val="24"/>
              </w:rPr>
              <w:t>érzékenyek</w:t>
            </w:r>
            <w:proofErr w:type="gramEnd"/>
            <w:r w:rsidRPr="00097F42">
              <w:rPr>
                <w:rFonts w:eastAsia="Cambria"/>
                <w:sz w:val="24"/>
                <w:szCs w:val="24"/>
              </w:rPr>
              <w:t xml:space="preserve"> lenni a változásokra, és mi/ki segít a helyes reakció megválasztásában.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nacionalizmus (nemzetállam), romantika, szociális rendek, újfajta egyházi szerepvállalás, Kommunista Kiáltvány (kommün)</w:t>
            </w:r>
          </w:p>
        </w:tc>
      </w:tr>
      <w:tr w:rsidR="003E7FE6" w:rsidRPr="00097F42" w:rsidTr="003E7FE6">
        <w:trPr>
          <w:trHeight w:val="18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XX. század eleje – a megújulás útját keresve</w:t>
            </w:r>
            <w:r w:rsidRPr="00097F42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X. Piusz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Rámutatni, hogy a keresztény hit még a legnehezebb körülmények között is képes megújulni.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(</w:t>
            </w:r>
            <w:proofErr w:type="spellStart"/>
            <w:r w:rsidRPr="00097F42">
              <w:rPr>
                <w:rFonts w:eastAsia="Cambria"/>
                <w:sz w:val="24"/>
                <w:szCs w:val="24"/>
              </w:rPr>
              <w:t>anti</w:t>
            </w:r>
            <w:proofErr w:type="spellEnd"/>
            <w:proofErr w:type="gramStart"/>
            <w:r w:rsidRPr="00097F42">
              <w:rPr>
                <w:rFonts w:eastAsia="Cambria"/>
                <w:sz w:val="24"/>
                <w:szCs w:val="24"/>
              </w:rPr>
              <w:t>)modernizmus</w:t>
            </w:r>
            <w:proofErr w:type="gramEnd"/>
            <w:r w:rsidRPr="00097F42">
              <w:rPr>
                <w:rFonts w:eastAsia="Cambria"/>
                <w:sz w:val="24"/>
                <w:szCs w:val="24"/>
              </w:rPr>
              <w:t>, új tudományos eredmények vs. egyház, új stílusok (impresszionizmus, expresszionizmus, szecesszió)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Az I. és a II. világháború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 xml:space="preserve">Boldog </w:t>
            </w:r>
            <w:proofErr w:type="spellStart"/>
            <w:r w:rsidRPr="00097F42">
              <w:rPr>
                <w:sz w:val="24"/>
                <w:szCs w:val="24"/>
              </w:rPr>
              <w:t>Salkaházi</w:t>
            </w:r>
            <w:proofErr w:type="spellEnd"/>
            <w:r w:rsidRPr="00097F42">
              <w:rPr>
                <w:sz w:val="24"/>
                <w:szCs w:val="24"/>
              </w:rPr>
              <w:t xml:space="preserve"> Sára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hogy miért fontos síkra szállni a békéért és áldozatot hozni a gyengébbek védelmében.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világháború, (bolsevik) forradalom, béke antiszemitizmus, nemzetiszocializmus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kommunizmus színre lépése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Boldog Apor Vilmos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hogy a hit hogyan tud eleven maradni üldözések közepette is.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kommunizmus, modern egyházüldözés, kirakatper, egyházügyi hivatal, békepapság</w:t>
            </w:r>
          </w:p>
        </w:tc>
      </w:tr>
      <w:tr w:rsidR="003E7FE6" w:rsidRPr="00097F42" w:rsidTr="003E7FE6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II. Vatikáni Zsinat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XXIII. János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miért fontos, hogy az egyház mindig észrevegye az idők jeleit.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lastRenderedPageBreak/>
              <w:t xml:space="preserve">zsinat, Vatikán, reform, </w:t>
            </w:r>
            <w:proofErr w:type="spellStart"/>
            <w:r w:rsidRPr="00097F42">
              <w:rPr>
                <w:rFonts w:eastAsia="Cambria"/>
                <w:sz w:val="24"/>
                <w:szCs w:val="24"/>
              </w:rPr>
              <w:t>aggiornamento</w:t>
            </w:r>
            <w:proofErr w:type="spellEnd"/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Korunk egyháza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II. János Pál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Tudatosítani, hogy az egyház ma is fiatal.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 xml:space="preserve">apostoli utak, ifjúsági világtalálkozók, új evangelizáció, </w:t>
            </w:r>
            <w:proofErr w:type="spellStart"/>
            <w:r w:rsidRPr="00097F42">
              <w:rPr>
                <w:rFonts w:eastAsia="Cambria"/>
                <w:sz w:val="24"/>
                <w:szCs w:val="24"/>
              </w:rPr>
              <w:t>inkulturáció</w:t>
            </w:r>
            <w:proofErr w:type="spellEnd"/>
          </w:p>
        </w:tc>
      </w:tr>
      <w:tr w:rsidR="003E7FE6" w:rsidRPr="00097F42" w:rsidTr="003E7FE6">
        <w:trPr>
          <w:trHeight w:val="15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A szentségek az egyház életében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Lisieux-i</w:t>
            </w:r>
            <w:proofErr w:type="spellEnd"/>
            <w:r w:rsidRPr="00097F42">
              <w:rPr>
                <w:sz w:val="24"/>
                <w:szCs w:val="24"/>
              </w:rPr>
              <w:t xml:space="preserve"> Szt. Teréz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Rávilágítani arra, hogy az egyház mindig Isten erőforrásaiból él.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szentség, kegyelem, (látható) szín és láthatatlan valóság, érvényesség, kiszolgáltató, felvétel feltételei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Keresztség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Xavéri Szt. Ferenc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miért fontos, hogy Istenhez tartozzunk és az ő gyermekeiként éljünk.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keresztség, keresztelendők olaja, fehér ruha, gyertya, víz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Ószövetségben: Bemutatás a templomban</w:t>
            </w:r>
          </w:p>
        </w:tc>
      </w:tr>
      <w:tr w:rsidR="003E7FE6" w:rsidRPr="00097F42" w:rsidTr="003E7FE6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Bérmálás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Savio</w:t>
            </w:r>
            <w:proofErr w:type="spellEnd"/>
            <w:r w:rsidRPr="00097F42">
              <w:rPr>
                <w:sz w:val="24"/>
                <w:szCs w:val="24"/>
              </w:rPr>
              <w:t xml:space="preserve"> Szt. Domonkos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Rávilágítani arra, hogy miért van szükségünk a Szentlélek ajándékaira.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rFonts w:eastAsia="Cambria"/>
                <w:sz w:val="24"/>
                <w:szCs w:val="24"/>
              </w:rPr>
              <w:t>krizma</w:t>
            </w:r>
            <w:proofErr w:type="spellEnd"/>
            <w:r w:rsidRPr="00097F42">
              <w:rPr>
                <w:rFonts w:eastAsia="Cambria"/>
                <w:sz w:val="24"/>
                <w:szCs w:val="24"/>
              </w:rPr>
              <w:t>, kézföltétel, Szentlélek ajándékai, lelki érettség</w:t>
            </w:r>
          </w:p>
        </w:tc>
      </w:tr>
      <w:tr w:rsidR="003E7FE6" w:rsidRPr="00097F42" w:rsidTr="003E7FE6">
        <w:trPr>
          <w:trHeight w:val="18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29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Oltáriszentség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Tarzíciusz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miért jó, hogy Jézus nem csak lelkileg, de testileg is jelen van közöttünk.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kenyér és bor, valós jelenlét, átlényegülés, szentmise / Eucharisztia, tabernákulum, monstrancia, szentségimádás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Ószövetségi előképe: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Manna, frigyláda</w:t>
            </w:r>
          </w:p>
        </w:tc>
      </w:tr>
      <w:tr w:rsidR="003E7FE6" w:rsidRPr="00097F42" w:rsidTr="003E7FE6">
        <w:trPr>
          <w:trHeight w:val="18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Bűnbánat és betegek kenete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Nepomuki Szt. János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Megvizsgálni, miért van szüksége az embernek nem csak testi, de lelki gyógyulásra is.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gyónás és gyóntatószék, gyónó és gyóntató atya, bűnvallomás, bánat, elégtétel, feloldozás, betegek olaja, Szent Útravaló, lélekajánlás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rFonts w:eastAsia="Cambria"/>
                <w:sz w:val="24"/>
                <w:szCs w:val="24"/>
              </w:rPr>
              <w:t>Ószövben</w:t>
            </w:r>
            <w:proofErr w:type="spellEnd"/>
            <w:r w:rsidRPr="00097F42">
              <w:rPr>
                <w:rFonts w:eastAsia="Cambria"/>
                <w:sz w:val="24"/>
                <w:szCs w:val="24"/>
              </w:rPr>
              <w:t>?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31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Egyházi rend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Boldog Brenner János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Megmutatni, miért szép, ha Istennek szenteli egy ember az életét.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 xml:space="preserve">cölibátus, hierarchia, </w:t>
            </w:r>
            <w:proofErr w:type="spellStart"/>
            <w:proofErr w:type="gramStart"/>
            <w:r w:rsidRPr="00097F42">
              <w:rPr>
                <w:rFonts w:eastAsia="Cambria"/>
                <w:sz w:val="24"/>
                <w:szCs w:val="24"/>
              </w:rPr>
              <w:t>kérföltétel</w:t>
            </w:r>
            <w:proofErr w:type="spellEnd"/>
            <w:r w:rsidRPr="00097F42">
              <w:rPr>
                <w:rFonts w:eastAsia="Cambria"/>
                <w:sz w:val="24"/>
                <w:szCs w:val="24"/>
              </w:rPr>
              <w:t>(</w:t>
            </w:r>
            <w:proofErr w:type="gramEnd"/>
            <w:r w:rsidRPr="00097F42">
              <w:rPr>
                <w:rFonts w:eastAsia="Cambria"/>
                <w:sz w:val="24"/>
                <w:szCs w:val="24"/>
              </w:rPr>
              <w:t>i folytonosság), diakónus–pap–püspök szentelés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proofErr w:type="spellStart"/>
            <w:r w:rsidRPr="00097F42">
              <w:rPr>
                <w:rFonts w:eastAsia="Cambria"/>
                <w:sz w:val="24"/>
                <w:szCs w:val="24"/>
              </w:rPr>
              <w:t>Ószövben</w:t>
            </w:r>
            <w:proofErr w:type="spellEnd"/>
            <w:r w:rsidRPr="00097F42">
              <w:rPr>
                <w:rFonts w:eastAsia="Cambria"/>
                <w:sz w:val="24"/>
                <w:szCs w:val="24"/>
              </w:rPr>
              <w:t>?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32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Házasság</w:t>
            </w:r>
          </w:p>
          <w:p w:rsidR="003E7FE6" w:rsidRPr="00097F42" w:rsidRDefault="003E7FE6" w:rsidP="002936B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 xml:space="preserve">Szt. Rita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Rámutatni arra, hogy a szeretet és a hűség az élet minden akadályát le tudja győzni.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r w:rsidRPr="00097F42">
              <w:rPr>
                <w:rFonts w:eastAsia="Cambria"/>
                <w:sz w:val="24"/>
                <w:szCs w:val="24"/>
              </w:rPr>
              <w:t>egység és felbonthatatlanság, eskü, szövetség és hűség, stóla és gyűrű, ruha és csokor</w:t>
            </w:r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Zsidó szokások?</w:t>
            </w:r>
          </w:p>
        </w:tc>
      </w:tr>
      <w:tr w:rsidR="003E7FE6" w:rsidRPr="00097F42" w:rsidTr="003E7FE6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pStyle w:val="Szvegtrz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42">
              <w:rPr>
                <w:rFonts w:ascii="Times New Roman" w:hAnsi="Times New Roman" w:cs="Times New Roman"/>
                <w:sz w:val="24"/>
                <w:szCs w:val="24"/>
              </w:rPr>
              <w:t>Szentelmények</w:t>
            </w:r>
            <w:proofErr w:type="spellEnd"/>
          </w:p>
          <w:p w:rsidR="003E7FE6" w:rsidRPr="00097F42" w:rsidRDefault="003E7FE6" w:rsidP="002936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sz w:val="24"/>
                <w:szCs w:val="24"/>
              </w:rPr>
            </w:pPr>
            <w:r w:rsidRPr="00097F42">
              <w:rPr>
                <w:sz w:val="24"/>
                <w:szCs w:val="24"/>
              </w:rPr>
              <w:t>Szt. Balázs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pStyle w:val="Szvegtrz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F42">
              <w:rPr>
                <w:rFonts w:ascii="Times New Roman" w:hAnsi="Times New Roman" w:cs="Times New Roman"/>
                <w:sz w:val="24"/>
                <w:szCs w:val="24"/>
              </w:rPr>
              <w:t>Megmutatni, hogy Isten minden élethelyzetben kegyelmi segítséget nyújt nekünk</w:t>
            </w:r>
          </w:p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FE6" w:rsidRPr="00097F42" w:rsidRDefault="003E7FE6" w:rsidP="002936B2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097F42">
              <w:rPr>
                <w:sz w:val="24"/>
                <w:szCs w:val="24"/>
              </w:rPr>
              <w:t>Szentelmény</w:t>
            </w:r>
            <w:proofErr w:type="spellEnd"/>
            <w:r w:rsidRPr="00097F42">
              <w:rPr>
                <w:sz w:val="24"/>
                <w:szCs w:val="24"/>
              </w:rPr>
              <w:t>, szentelés</w:t>
            </w:r>
          </w:p>
        </w:tc>
      </w:tr>
    </w:tbl>
    <w:p w:rsidR="00097F42" w:rsidRDefault="00097F42">
      <w:pPr>
        <w:rPr>
          <w:rFonts w:ascii="Times New Roman" w:hAnsi="Times New Roman" w:cs="Times New Roman"/>
          <w:sz w:val="24"/>
          <w:szCs w:val="24"/>
        </w:rPr>
      </w:pPr>
    </w:p>
    <w:p w:rsidR="0033227F" w:rsidRDefault="0033227F" w:rsidP="0033227F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hint="eastAsia"/>
        </w:rPr>
      </w:pPr>
      <w:r>
        <w:t>+ 3 ünnepi óra (karácsony, húsvét, pünkösd)</w:t>
      </w:r>
    </w:p>
    <w:p w:rsidR="0033227F" w:rsidRPr="00097F42" w:rsidRDefault="0033227F">
      <w:pPr>
        <w:rPr>
          <w:rFonts w:ascii="Times New Roman" w:hAnsi="Times New Roman" w:cs="Times New Roman"/>
          <w:sz w:val="24"/>
          <w:szCs w:val="24"/>
        </w:rPr>
      </w:pPr>
    </w:p>
    <w:sectPr w:rsidR="0033227F" w:rsidRPr="00097F42" w:rsidSect="00097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2"/>
    <w:rsid w:val="00024B60"/>
    <w:rsid w:val="00097F42"/>
    <w:rsid w:val="0033227F"/>
    <w:rsid w:val="003E7FE6"/>
    <w:rsid w:val="00503B01"/>
    <w:rsid w:val="005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2e86d3a6">
    <w:name w:val="cs2e86d3a6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dc4a80">
    <w:name w:val="csdc4a80"/>
    <w:basedOn w:val="Bekezdsalapbettpusa"/>
    <w:rsid w:val="00097F42"/>
  </w:style>
  <w:style w:type="character" w:customStyle="1" w:styleId="cs1b16eeb5">
    <w:name w:val="cs1b16eeb5"/>
    <w:basedOn w:val="Bekezdsalapbettpusa"/>
    <w:rsid w:val="00097F42"/>
  </w:style>
  <w:style w:type="paragraph" w:customStyle="1" w:styleId="cs95e872d0">
    <w:name w:val="cs95e872d0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32e60577">
    <w:name w:val="cs32e60577"/>
    <w:basedOn w:val="Bekezdsalapbettpusa"/>
    <w:rsid w:val="00097F42"/>
  </w:style>
  <w:style w:type="table" w:customStyle="1" w:styleId="TableNormal">
    <w:name w:val="Table Normal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link w:val="SzvegtrzsChar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97F42"/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2e86d3a6">
    <w:name w:val="cs2e86d3a6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dc4a80">
    <w:name w:val="csdc4a80"/>
    <w:basedOn w:val="Bekezdsalapbettpusa"/>
    <w:rsid w:val="00097F42"/>
  </w:style>
  <w:style w:type="character" w:customStyle="1" w:styleId="cs1b16eeb5">
    <w:name w:val="cs1b16eeb5"/>
    <w:basedOn w:val="Bekezdsalapbettpusa"/>
    <w:rsid w:val="00097F42"/>
  </w:style>
  <w:style w:type="paragraph" w:customStyle="1" w:styleId="cs95e872d0">
    <w:name w:val="cs95e872d0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32e60577">
    <w:name w:val="cs32e60577"/>
    <w:basedOn w:val="Bekezdsalapbettpusa"/>
    <w:rsid w:val="00097F42"/>
  </w:style>
  <w:style w:type="table" w:customStyle="1" w:styleId="TableNormal">
    <w:name w:val="Table Normal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link w:val="SzvegtrzsChar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97F42"/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Siposné Antal Tímea</cp:lastModifiedBy>
  <cp:revision>2</cp:revision>
  <dcterms:created xsi:type="dcterms:W3CDTF">2019-09-24T07:33:00Z</dcterms:created>
  <dcterms:modified xsi:type="dcterms:W3CDTF">2019-09-24T07:33:00Z</dcterms:modified>
</cp:coreProperties>
</file>